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9026AB">
      <w:pPr>
        <w:spacing w:before="120" w:after="48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69C53DFE" w:rsidR="0054209E" w:rsidRPr="0015676C" w:rsidRDefault="0054209E" w:rsidP="009026AB">
      <w:pPr>
        <w:pStyle w:val="Titul2"/>
        <w:spacing w:before="240" w:after="360"/>
      </w:pPr>
      <w:r w:rsidRPr="00A614FA">
        <w:t>„</w:t>
      </w:r>
      <w:r w:rsidR="00A614FA" w:rsidRPr="00A614FA">
        <w:rPr>
          <w:bCs/>
        </w:rPr>
        <w:t>Nákup přívěsného vozíku</w:t>
      </w:r>
      <w:r w:rsidRPr="00A614FA">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9026AB">
      <w:pPr>
        <w:pStyle w:val="Odstavecseseznamem"/>
        <w:spacing w:before="240" w:after="36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9026AB">
      <w:pPr>
        <w:pStyle w:val="Odstavecseseznamem"/>
        <w:numPr>
          <w:ilvl w:val="1"/>
          <w:numId w:val="5"/>
        </w:numPr>
        <w:spacing w:before="120"/>
        <w:ind w:hanging="454"/>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4CD430EE" w:rsidR="0007455F" w:rsidRDefault="0007455F" w:rsidP="009026AB">
      <w:pPr>
        <w:pStyle w:val="Odstavecseseznamem"/>
        <w:numPr>
          <w:ilvl w:val="1"/>
          <w:numId w:val="5"/>
        </w:numPr>
        <w:tabs>
          <w:tab w:val="left" w:pos="1361"/>
        </w:tabs>
        <w:spacing w:before="120" w:after="480"/>
        <w:ind w:hanging="454"/>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365FDD2" w14:textId="5F731E8C" w:rsidR="009026AB" w:rsidRDefault="009026AB" w:rsidP="009026AB">
      <w:pPr>
        <w:pStyle w:val="Odstavecseseznamem"/>
        <w:tabs>
          <w:tab w:val="left" w:pos="1361"/>
        </w:tabs>
        <w:spacing w:before="120" w:after="480"/>
        <w:ind w:left="624"/>
        <w:rPr>
          <w:rFonts w:ascii="Verdana" w:eastAsia="Verdana" w:hAnsi="Verdana" w:cs="Times New Roman"/>
          <w:noProof/>
        </w:rPr>
      </w:pPr>
    </w:p>
    <w:p w14:paraId="5E67CF9A" w14:textId="6A9492BB" w:rsidR="009026AB" w:rsidRDefault="009026AB" w:rsidP="009026AB">
      <w:pPr>
        <w:pStyle w:val="Odstavecseseznamem"/>
        <w:tabs>
          <w:tab w:val="left" w:pos="1361"/>
        </w:tabs>
        <w:spacing w:before="120" w:after="480"/>
        <w:ind w:left="624"/>
        <w:rPr>
          <w:rFonts w:ascii="Verdana" w:eastAsia="Verdana" w:hAnsi="Verdana" w:cs="Times New Roman"/>
          <w:noProof/>
        </w:rPr>
      </w:pPr>
    </w:p>
    <w:p w14:paraId="60CDF6CF" w14:textId="77777777" w:rsidR="009026AB" w:rsidRDefault="009026AB" w:rsidP="009026AB">
      <w:pPr>
        <w:pStyle w:val="Odstavecseseznamem"/>
        <w:tabs>
          <w:tab w:val="left" w:pos="1361"/>
        </w:tabs>
        <w:spacing w:before="120" w:after="480"/>
        <w:ind w:left="624"/>
        <w:rPr>
          <w:rFonts w:ascii="Verdana" w:eastAsia="Verdana" w:hAnsi="Verdana" w:cs="Times New Roman"/>
          <w:noProof/>
        </w:rPr>
      </w:pPr>
    </w:p>
    <w:p w14:paraId="47C7B0AD" w14:textId="77777777" w:rsidR="0054209E" w:rsidRPr="006E6E1B" w:rsidRDefault="0054209E" w:rsidP="009026AB">
      <w:pPr>
        <w:pStyle w:val="Odstavecseseznamem"/>
        <w:numPr>
          <w:ilvl w:val="0"/>
          <w:numId w:val="5"/>
        </w:numPr>
        <w:spacing w:before="240" w:after="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FC3828">
      <w:pPr>
        <w:pStyle w:val="Odstavecseseznamem"/>
        <w:numPr>
          <w:ilvl w:val="1"/>
          <w:numId w:val="5"/>
        </w:numPr>
        <w:spacing w:before="120" w:after="120"/>
        <w:ind w:left="1078" w:hanging="454"/>
        <w:contextualSpacing w:val="0"/>
        <w:rPr>
          <w:noProof/>
        </w:rPr>
      </w:pPr>
      <w:r w:rsidRPr="00E51BB6">
        <w:rPr>
          <w:noProof/>
        </w:rPr>
        <w:t>Smlouva bude plněna v souladu se zněním následujících dokumentů (včetně jejich příloh):</w:t>
      </w:r>
    </w:p>
    <w:p w14:paraId="55232F89" w14:textId="10E6A146" w:rsidR="0054209E" w:rsidRPr="00E51BB6" w:rsidRDefault="0054209E" w:rsidP="00373009">
      <w:pPr>
        <w:pStyle w:val="Odstavecseseznamem"/>
        <w:numPr>
          <w:ilvl w:val="2"/>
          <w:numId w:val="5"/>
        </w:numPr>
        <w:rPr>
          <w:noProof/>
        </w:rPr>
      </w:pPr>
      <w:r w:rsidRPr="00E51BB6">
        <w:rPr>
          <w:noProof/>
        </w:rPr>
        <w:t xml:space="preserve">Výzva kupujícího </w:t>
      </w:r>
      <w:r w:rsidRPr="006A1EF1">
        <w:rPr>
          <w:noProof/>
        </w:rPr>
        <w:t xml:space="preserve">k podání nabídky pod. č.j. </w:t>
      </w:r>
      <w:r w:rsidR="000E4C45" w:rsidRPr="006A1EF1">
        <w:rPr>
          <w:noProof/>
        </w:rPr>
        <w:t>34818</w:t>
      </w:r>
      <w:r w:rsidR="0012326F" w:rsidRPr="006A1EF1">
        <w:rPr>
          <w:noProof/>
        </w:rPr>
        <w:t xml:space="preserve">/2021-SŽ-OŘ PHA-OVZ ze dne </w:t>
      </w:r>
      <w:r w:rsidR="006A1EF1" w:rsidRPr="006A1EF1">
        <w:rPr>
          <w:noProof/>
        </w:rPr>
        <w:t>11</w:t>
      </w:r>
      <w:r w:rsidR="000E4C45" w:rsidRPr="006A1EF1">
        <w:rPr>
          <w:noProof/>
        </w:rPr>
        <w:t>. 10</w:t>
      </w:r>
      <w:r w:rsidR="00373009" w:rsidRPr="006A1EF1">
        <w:rPr>
          <w:noProof/>
        </w:rPr>
        <w:t>. 2021.</w:t>
      </w:r>
    </w:p>
    <w:p w14:paraId="4FFCFF53" w14:textId="1F1B23B5" w:rsidR="0054209E" w:rsidRDefault="0054209E" w:rsidP="00FC3828">
      <w:pPr>
        <w:pStyle w:val="Odstavecseseznamem"/>
        <w:numPr>
          <w:ilvl w:val="2"/>
          <w:numId w:val="5"/>
        </w:numPr>
        <w:spacing w:after="120"/>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FC3828">
      <w:pPr>
        <w:numPr>
          <w:ilvl w:val="1"/>
          <w:numId w:val="5"/>
        </w:numPr>
        <w:spacing w:after="120"/>
        <w:ind w:hanging="454"/>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B304AE0" w14:textId="63D6C361" w:rsidR="00067016" w:rsidRDefault="00FE1CF2" w:rsidP="00F434C9">
      <w:pPr>
        <w:numPr>
          <w:ilvl w:val="1"/>
          <w:numId w:val="5"/>
        </w:numPr>
        <w:spacing w:after="120"/>
        <w:rPr>
          <w:noProof/>
          <w:color w:val="000000" w:themeColor="text1"/>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w:t>
      </w:r>
      <w:r w:rsidR="00A614FA">
        <w:rPr>
          <w:rFonts w:ascii="Verdana" w:eastAsia="Verdana" w:hAnsi="Verdana" w:cs="Times New Roman"/>
          <w:noProof/>
        </w:rPr>
        <w:t xml:space="preserve">mlouvy. Předmětem plnění této </w:t>
      </w:r>
      <w:r w:rsidR="00A614FA" w:rsidRPr="00F434C9">
        <w:rPr>
          <w:rFonts w:ascii="Verdana" w:eastAsia="Verdana" w:hAnsi="Verdana" w:cs="Times New Roman"/>
          <w:noProof/>
        </w:rPr>
        <w:t>smlou</w:t>
      </w:r>
      <w:r w:rsidRPr="00F434C9">
        <w:rPr>
          <w:rFonts w:ascii="Verdana" w:eastAsia="Verdana" w:hAnsi="Verdana" w:cs="Times New Roman"/>
          <w:noProof/>
        </w:rPr>
        <w:t xml:space="preserve">vy je: </w:t>
      </w:r>
      <w:r w:rsidR="00A614FA" w:rsidRPr="00F434C9">
        <w:rPr>
          <w:rFonts w:ascii="Verdana" w:eastAsia="Verdana" w:hAnsi="Verdana" w:cs="Times New Roman"/>
          <w:noProof/>
        </w:rPr>
        <w:t>1 ks přívěsného vozíku pro přepravu materiálu a drobné mechanizace</w:t>
      </w:r>
      <w:r w:rsidRPr="00F434C9">
        <w:rPr>
          <w:noProof/>
          <w:color w:val="000000" w:themeColor="text1"/>
        </w:rPr>
        <w:t xml:space="preserve"> (dále též zboží)</w:t>
      </w:r>
      <w:r w:rsidR="00F434C9">
        <w:rPr>
          <w:noProof/>
          <w:color w:val="000000" w:themeColor="text1"/>
        </w:rPr>
        <w:t xml:space="preserve">, včetně </w:t>
      </w:r>
      <w:r w:rsidR="00F434C9" w:rsidRPr="00F434C9">
        <w:rPr>
          <w:noProof/>
          <w:color w:val="000000" w:themeColor="text1"/>
        </w:rPr>
        <w:t>předání dokladů splňujících veškeré podmínky pro přihlášení a provoz na pozemních komunikacích ČR (např. čistopis velkého technického průkazu)</w:t>
      </w:r>
      <w:r w:rsidR="00F434C9">
        <w:rPr>
          <w:noProof/>
          <w:color w:val="000000" w:themeColor="text1"/>
        </w:rPr>
        <w:t xml:space="preserve">. </w:t>
      </w:r>
    </w:p>
    <w:p w14:paraId="4A1B81D8" w14:textId="77777777" w:rsidR="00F434C9" w:rsidRPr="009047F5" w:rsidRDefault="00F434C9" w:rsidP="00F434C9">
      <w:pPr>
        <w:tabs>
          <w:tab w:val="left" w:pos="1418"/>
        </w:tabs>
        <w:spacing w:before="60" w:after="60"/>
        <w:ind w:right="764" w:firstLine="993"/>
        <w:rPr>
          <w:rFonts w:cs="Arial"/>
          <w:noProof/>
          <w:u w:val="single"/>
        </w:rPr>
      </w:pPr>
      <w:r w:rsidRPr="009047F5">
        <w:rPr>
          <w:rFonts w:cs="Arial"/>
          <w:noProof/>
          <w:u w:val="single"/>
        </w:rPr>
        <w:t>Parametry</w:t>
      </w:r>
      <w:r>
        <w:rPr>
          <w:rFonts w:cs="Arial"/>
          <w:noProof/>
          <w:u w:val="single"/>
        </w:rPr>
        <w:t xml:space="preserve"> přívěsného vozíku</w:t>
      </w:r>
      <w:r w:rsidRPr="009047F5">
        <w:rPr>
          <w:rFonts w:cs="Arial"/>
          <w:noProof/>
          <w:u w:val="single"/>
        </w:rPr>
        <w:t>:</w:t>
      </w:r>
    </w:p>
    <w:p w14:paraId="1C51098C" w14:textId="710F6A39" w:rsidR="00F434C9" w:rsidRDefault="00F434C9" w:rsidP="00F434C9">
      <w:pPr>
        <w:spacing w:after="0"/>
        <w:ind w:firstLine="993"/>
        <w:rPr>
          <w:color w:val="000000" w:themeColor="text1"/>
        </w:rPr>
      </w:pPr>
      <w:r>
        <w:rPr>
          <w:color w:val="000000" w:themeColor="text1"/>
        </w:rPr>
        <w:t>Rozměry ložné plochy délka</w:t>
      </w:r>
      <w:r>
        <w:rPr>
          <w:color w:val="000000" w:themeColor="text1"/>
        </w:rPr>
        <w:tab/>
      </w:r>
      <w:r>
        <w:rPr>
          <w:color w:val="000000" w:themeColor="text1"/>
        </w:rPr>
        <w:tab/>
      </w:r>
      <w:r>
        <w:rPr>
          <w:color w:val="000000" w:themeColor="text1"/>
        </w:rPr>
        <w:tab/>
      </w:r>
      <w:r>
        <w:rPr>
          <w:color w:val="000000" w:themeColor="text1"/>
        </w:rPr>
        <w:tab/>
        <w:t xml:space="preserve">        2000 mm – 2600 mm</w:t>
      </w:r>
    </w:p>
    <w:p w14:paraId="6BE7FDAC" w14:textId="64AA0C3B" w:rsidR="00F434C9" w:rsidRDefault="00F434C9" w:rsidP="00F434C9">
      <w:pPr>
        <w:spacing w:after="0"/>
        <w:ind w:firstLine="993"/>
        <w:rPr>
          <w:color w:val="000000" w:themeColor="text1"/>
        </w:rPr>
      </w:pPr>
      <w:r>
        <w:rPr>
          <w:color w:val="000000" w:themeColor="text1"/>
        </w:rPr>
        <w:t>Rozměry ložné plochy šířka</w:t>
      </w:r>
      <w:r>
        <w:rPr>
          <w:color w:val="000000" w:themeColor="text1"/>
        </w:rPr>
        <w:tab/>
      </w:r>
      <w:r>
        <w:rPr>
          <w:color w:val="000000" w:themeColor="text1"/>
        </w:rPr>
        <w:tab/>
      </w:r>
      <w:r>
        <w:rPr>
          <w:color w:val="000000" w:themeColor="text1"/>
        </w:rPr>
        <w:tab/>
      </w:r>
      <w:r>
        <w:rPr>
          <w:color w:val="000000" w:themeColor="text1"/>
        </w:rPr>
        <w:tab/>
        <w:t xml:space="preserve">        1200 mm – 1400 mm</w:t>
      </w:r>
    </w:p>
    <w:p w14:paraId="3DFBAA11" w14:textId="30F5A744" w:rsidR="00F434C9" w:rsidRPr="00044DF3" w:rsidRDefault="00F434C9" w:rsidP="00F434C9">
      <w:pPr>
        <w:spacing w:after="0"/>
        <w:ind w:firstLine="993"/>
        <w:rPr>
          <w:color w:val="000000" w:themeColor="text1"/>
        </w:rPr>
      </w:pPr>
      <w:r>
        <w:rPr>
          <w:color w:val="000000" w:themeColor="text1"/>
        </w:rPr>
        <w:t>Umístění kol</w:t>
      </w:r>
      <w:r w:rsidRPr="009047F5">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vně ložné plochy</w:t>
      </w:r>
    </w:p>
    <w:p w14:paraId="7AB82E4E" w14:textId="6801641F" w:rsidR="00F434C9" w:rsidRDefault="00F434C9" w:rsidP="00F434C9">
      <w:pPr>
        <w:tabs>
          <w:tab w:val="left" w:pos="6096"/>
        </w:tabs>
        <w:spacing w:after="0"/>
        <w:ind w:firstLine="993"/>
        <w:rPr>
          <w:rFonts w:cs="Segoe UI"/>
          <w:color w:val="000000" w:themeColor="text1"/>
        </w:rPr>
      </w:pPr>
      <w:r>
        <w:rPr>
          <w:rFonts w:cs="Segoe UI"/>
          <w:color w:val="000000" w:themeColor="text1"/>
        </w:rPr>
        <w:t>Protiskluzová úprava ložné plochy</w:t>
      </w:r>
      <w:r>
        <w:rPr>
          <w:rFonts w:cs="Segoe UI"/>
          <w:color w:val="000000" w:themeColor="text1"/>
        </w:rPr>
        <w:tab/>
        <w:t xml:space="preserve"> ano</w:t>
      </w:r>
    </w:p>
    <w:p w14:paraId="06D56844" w14:textId="71CC79D1" w:rsidR="00F434C9" w:rsidRDefault="00980BF9" w:rsidP="00F434C9">
      <w:pPr>
        <w:spacing w:after="0"/>
        <w:ind w:firstLine="993"/>
        <w:rPr>
          <w:rFonts w:cs="Segoe UI"/>
          <w:color w:val="000000" w:themeColor="text1"/>
        </w:rPr>
      </w:pPr>
      <w:r>
        <w:rPr>
          <w:rFonts w:cs="Segoe UI"/>
          <w:color w:val="000000" w:themeColor="text1"/>
        </w:rPr>
        <w:t>Maximální r</w:t>
      </w:r>
      <w:r w:rsidR="00F434C9">
        <w:rPr>
          <w:rFonts w:cs="Segoe UI"/>
          <w:color w:val="000000" w:themeColor="text1"/>
        </w:rPr>
        <w:t>ychlost jízdy minimálně</w:t>
      </w:r>
      <w:r w:rsidR="00F434C9">
        <w:rPr>
          <w:rFonts w:cs="Segoe UI"/>
          <w:color w:val="000000" w:themeColor="text1"/>
        </w:rPr>
        <w:tab/>
      </w:r>
      <w:r w:rsidR="00F434C9">
        <w:rPr>
          <w:rFonts w:cs="Segoe UI"/>
          <w:color w:val="000000" w:themeColor="text1"/>
        </w:rPr>
        <w:tab/>
      </w:r>
      <w:r w:rsidR="00F434C9">
        <w:rPr>
          <w:rFonts w:cs="Segoe UI"/>
          <w:color w:val="000000" w:themeColor="text1"/>
        </w:rPr>
        <w:tab/>
      </w:r>
      <w:r w:rsidR="00161AA8">
        <w:rPr>
          <w:rFonts w:cs="Segoe UI"/>
          <w:color w:val="000000" w:themeColor="text1"/>
        </w:rPr>
        <w:t xml:space="preserve">        </w:t>
      </w:r>
      <w:r w:rsidR="00F434C9">
        <w:rPr>
          <w:rFonts w:cs="Segoe UI"/>
          <w:color w:val="000000" w:themeColor="text1"/>
        </w:rPr>
        <w:t>130 km/h</w:t>
      </w:r>
    </w:p>
    <w:p w14:paraId="5B653473" w14:textId="51A3F917" w:rsidR="00F434C9" w:rsidRDefault="00F434C9" w:rsidP="00F434C9">
      <w:pPr>
        <w:spacing w:after="0"/>
        <w:ind w:firstLine="993"/>
        <w:rPr>
          <w:rFonts w:cs="Segoe UI"/>
          <w:color w:val="000000" w:themeColor="text1"/>
        </w:rPr>
      </w:pPr>
      <w:r>
        <w:rPr>
          <w:rFonts w:cs="Segoe UI"/>
          <w:color w:val="000000" w:themeColor="text1"/>
        </w:rPr>
        <w:t>Celková povolená hmotnost</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750 kg</w:t>
      </w:r>
    </w:p>
    <w:p w14:paraId="549A14BD" w14:textId="6950098D" w:rsidR="00F434C9" w:rsidRDefault="00F434C9" w:rsidP="00F434C9">
      <w:pPr>
        <w:spacing w:after="0"/>
        <w:ind w:firstLine="993"/>
        <w:rPr>
          <w:rFonts w:cs="Segoe UI"/>
          <w:color w:val="000000" w:themeColor="text1"/>
        </w:rPr>
      </w:pPr>
      <w:r>
        <w:rPr>
          <w:rFonts w:cs="Segoe UI"/>
          <w:color w:val="000000" w:themeColor="text1"/>
        </w:rPr>
        <w:t>Počet náprav</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sidRPr="009047F5">
        <w:rPr>
          <w:rFonts w:cs="Segoe UI"/>
          <w:color w:val="000000" w:themeColor="text1"/>
        </w:rPr>
        <w:t xml:space="preserve">  </w:t>
      </w:r>
      <w:r w:rsidR="008A5001">
        <w:rPr>
          <w:rFonts w:cs="Segoe UI"/>
          <w:color w:val="000000" w:themeColor="text1"/>
        </w:rPr>
        <w:tab/>
        <w:t xml:space="preserve">        1</w:t>
      </w:r>
    </w:p>
    <w:p w14:paraId="361A8541" w14:textId="6D840A6E" w:rsidR="00F434C9" w:rsidRDefault="00F434C9" w:rsidP="00F434C9">
      <w:pPr>
        <w:spacing w:after="0"/>
        <w:ind w:firstLine="993"/>
        <w:rPr>
          <w:rFonts w:cs="Segoe UI"/>
          <w:color w:val="000000" w:themeColor="text1"/>
        </w:rPr>
      </w:pPr>
      <w:r>
        <w:rPr>
          <w:rFonts w:cs="Segoe UI"/>
          <w:color w:val="000000" w:themeColor="text1"/>
        </w:rPr>
        <w:t>Brždění nápravy</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ne</w:t>
      </w:r>
    </w:p>
    <w:p w14:paraId="3276EC5A" w14:textId="4F78301B" w:rsidR="00F434C9" w:rsidRDefault="00F434C9" w:rsidP="00F434C9">
      <w:pPr>
        <w:spacing w:after="0"/>
        <w:ind w:firstLine="993"/>
        <w:rPr>
          <w:rFonts w:cs="Segoe UI"/>
          <w:color w:val="000000" w:themeColor="text1"/>
        </w:rPr>
      </w:pPr>
      <w:r>
        <w:rPr>
          <w:rFonts w:cs="Segoe UI"/>
          <w:color w:val="000000" w:themeColor="text1"/>
        </w:rPr>
        <w:t>Bočnice s výškou</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300 mm – 500 mm</w:t>
      </w:r>
    </w:p>
    <w:p w14:paraId="1755F517" w14:textId="67CBE4B4" w:rsidR="00F434C9" w:rsidRDefault="008A5001" w:rsidP="00F434C9">
      <w:pPr>
        <w:spacing w:after="0"/>
        <w:ind w:firstLine="993"/>
        <w:rPr>
          <w:rFonts w:cs="Segoe UI"/>
          <w:color w:val="000000" w:themeColor="text1"/>
        </w:rPr>
      </w:pPr>
      <w:r>
        <w:rPr>
          <w:rFonts w:cs="Segoe UI"/>
          <w:color w:val="000000" w:themeColor="text1"/>
        </w:rPr>
        <w:t>Ot</w:t>
      </w:r>
      <w:r w:rsidR="00FA6D9A">
        <w:rPr>
          <w:rFonts w:cs="Segoe UI"/>
          <w:color w:val="000000" w:themeColor="text1"/>
        </w:rPr>
        <w:t>e</w:t>
      </w:r>
      <w:r>
        <w:rPr>
          <w:rFonts w:cs="Segoe UI"/>
          <w:color w:val="000000" w:themeColor="text1"/>
        </w:rPr>
        <w:t>víra</w:t>
      </w:r>
      <w:r w:rsidR="004B6D67">
        <w:rPr>
          <w:rFonts w:cs="Segoe UI"/>
          <w:color w:val="000000" w:themeColor="text1"/>
        </w:rPr>
        <w:t>telné</w:t>
      </w:r>
      <w:r>
        <w:rPr>
          <w:rFonts w:cs="Segoe UI"/>
          <w:color w:val="000000" w:themeColor="text1"/>
        </w:rPr>
        <w:t xml:space="preserve"> zadní čelo</w:t>
      </w:r>
      <w:bookmarkStart w:id="0" w:name="_GoBack"/>
      <w:bookmarkEnd w:id="0"/>
      <w:r>
        <w:rPr>
          <w:rFonts w:cs="Segoe UI"/>
          <w:color w:val="000000" w:themeColor="text1"/>
        </w:rPr>
        <w:tab/>
      </w:r>
      <w:r w:rsidR="00F434C9">
        <w:rPr>
          <w:rFonts w:cs="Segoe UI"/>
          <w:color w:val="000000" w:themeColor="text1"/>
        </w:rPr>
        <w:tab/>
      </w:r>
      <w:r w:rsidR="00F434C9">
        <w:rPr>
          <w:rFonts w:cs="Segoe UI"/>
          <w:color w:val="000000" w:themeColor="text1"/>
        </w:rPr>
        <w:tab/>
      </w:r>
      <w:r w:rsidR="00F434C9">
        <w:rPr>
          <w:rFonts w:cs="Segoe UI"/>
          <w:color w:val="000000" w:themeColor="text1"/>
        </w:rPr>
        <w:tab/>
        <w:t xml:space="preserve">        ano</w:t>
      </w:r>
    </w:p>
    <w:p w14:paraId="57A83644" w14:textId="75E09F2C" w:rsidR="00F434C9" w:rsidRDefault="00F434C9" w:rsidP="00F434C9">
      <w:pPr>
        <w:spacing w:after="0"/>
        <w:ind w:firstLine="993"/>
        <w:rPr>
          <w:rFonts w:cs="Segoe UI"/>
          <w:color w:val="000000" w:themeColor="text1"/>
        </w:rPr>
      </w:pPr>
      <w:r w:rsidRPr="00E53870">
        <w:rPr>
          <w:rFonts w:cs="Segoe UI"/>
          <w:color w:val="000000" w:themeColor="text1"/>
        </w:rPr>
        <w:t xml:space="preserve">Bočnice </w:t>
      </w:r>
      <w:r>
        <w:rPr>
          <w:rFonts w:cs="Segoe UI"/>
          <w:color w:val="000000" w:themeColor="text1"/>
        </w:rPr>
        <w:t>kov</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w:t>
      </w:r>
      <w:r w:rsidRPr="00E53870">
        <w:rPr>
          <w:rFonts w:cs="Segoe UI"/>
          <w:color w:val="000000" w:themeColor="text1"/>
        </w:rPr>
        <w:t>ne</w:t>
      </w:r>
    </w:p>
    <w:p w14:paraId="6B36B068" w14:textId="22BF79D6" w:rsidR="00F434C9" w:rsidRPr="00E53870" w:rsidRDefault="00F434C9" w:rsidP="00F434C9">
      <w:pPr>
        <w:spacing w:after="0"/>
        <w:ind w:firstLine="993"/>
        <w:rPr>
          <w:rFonts w:cs="Segoe UI"/>
          <w:color w:val="000000" w:themeColor="text1"/>
        </w:rPr>
      </w:pPr>
      <w:r w:rsidRPr="00E53870">
        <w:rPr>
          <w:rFonts w:cs="Segoe UI"/>
          <w:color w:val="000000" w:themeColor="text1"/>
        </w:rPr>
        <w:t>Opěrné kolečko na oji</w:t>
      </w:r>
      <w:r w:rsidRPr="00E53870">
        <w:rPr>
          <w:rFonts w:cs="Segoe UI"/>
          <w:color w:val="000000" w:themeColor="text1"/>
        </w:rPr>
        <w:tab/>
      </w:r>
      <w:r w:rsidRPr="00E53870">
        <w:rPr>
          <w:rFonts w:cs="Segoe UI"/>
          <w:color w:val="000000" w:themeColor="text1"/>
        </w:rPr>
        <w:tab/>
      </w:r>
      <w:r>
        <w:rPr>
          <w:rFonts w:cs="Segoe UI"/>
          <w:color w:val="000000" w:themeColor="text1"/>
        </w:rPr>
        <w:tab/>
      </w:r>
      <w:r>
        <w:rPr>
          <w:rFonts w:cs="Segoe UI"/>
          <w:color w:val="000000" w:themeColor="text1"/>
        </w:rPr>
        <w:tab/>
        <w:t xml:space="preserve">        </w:t>
      </w:r>
      <w:r w:rsidRPr="00E53870">
        <w:rPr>
          <w:rFonts w:cs="Segoe UI"/>
          <w:color w:val="000000" w:themeColor="text1"/>
        </w:rPr>
        <w:t>ano</w:t>
      </w:r>
    </w:p>
    <w:p w14:paraId="2C1A8097" w14:textId="2A771CEE" w:rsidR="00F434C9" w:rsidRDefault="00F434C9" w:rsidP="00F434C9">
      <w:pPr>
        <w:spacing w:after="0"/>
        <w:ind w:firstLine="993"/>
        <w:rPr>
          <w:rFonts w:cs="Segoe UI"/>
          <w:color w:val="000000" w:themeColor="text1"/>
        </w:rPr>
      </w:pPr>
      <w:r w:rsidRPr="00E53870">
        <w:rPr>
          <w:rFonts w:cs="Segoe UI"/>
          <w:color w:val="000000" w:themeColor="text1"/>
        </w:rPr>
        <w:t>Připojeni elektro</w:t>
      </w:r>
      <w:r w:rsidRPr="00E53870">
        <w:rPr>
          <w:rFonts w:cs="Segoe UI"/>
          <w:color w:val="000000" w:themeColor="text1"/>
        </w:rPr>
        <w:tab/>
      </w:r>
      <w:r w:rsidRPr="00E53870">
        <w:rPr>
          <w:rFonts w:cs="Segoe UI"/>
          <w:color w:val="000000" w:themeColor="text1"/>
        </w:rPr>
        <w:tab/>
      </w:r>
      <w:r w:rsidRPr="00E53870">
        <w:rPr>
          <w:rFonts w:cs="Segoe UI"/>
          <w:color w:val="000000" w:themeColor="text1"/>
        </w:rPr>
        <w:tab/>
      </w:r>
      <w:r w:rsidRPr="00E53870">
        <w:rPr>
          <w:rFonts w:cs="Segoe UI"/>
          <w:color w:val="000000" w:themeColor="text1"/>
        </w:rPr>
        <w:tab/>
      </w:r>
      <w:r w:rsidRPr="00E53870">
        <w:rPr>
          <w:rFonts w:cs="Segoe UI"/>
          <w:color w:val="000000" w:themeColor="text1"/>
        </w:rPr>
        <w:tab/>
      </w:r>
      <w:r>
        <w:rPr>
          <w:rFonts w:cs="Segoe UI"/>
          <w:color w:val="000000" w:themeColor="text1"/>
        </w:rPr>
        <w:t xml:space="preserve">        1</w:t>
      </w:r>
      <w:r w:rsidRPr="00E53870">
        <w:rPr>
          <w:rFonts w:cs="Segoe UI"/>
          <w:color w:val="000000" w:themeColor="text1"/>
        </w:rPr>
        <w:t>2V/7pin, nebo 12V/13pin</w:t>
      </w:r>
      <w:r>
        <w:rPr>
          <w:rFonts w:cs="Segoe UI"/>
          <w:color w:val="000000" w:themeColor="text1"/>
        </w:rPr>
        <w:t>.</w:t>
      </w:r>
    </w:p>
    <w:p w14:paraId="50FC0038" w14:textId="59906070" w:rsidR="00067016" w:rsidRPr="00F434C9" w:rsidRDefault="00067016" w:rsidP="00FC3828">
      <w:pPr>
        <w:pStyle w:val="Odstavecseseznamem"/>
        <w:numPr>
          <w:ilvl w:val="1"/>
          <w:numId w:val="5"/>
        </w:numPr>
        <w:spacing w:before="120" w:after="120"/>
        <w:ind w:hanging="454"/>
        <w:rPr>
          <w:rFonts w:ascii="Verdana" w:eastAsia="Verdana" w:hAnsi="Verdana" w:cs="Times New Roman"/>
          <w:noProof/>
        </w:rPr>
      </w:pPr>
      <w:r w:rsidRPr="00067016">
        <w:rPr>
          <w:rFonts w:ascii="Verdana" w:eastAsia="Verdana" w:hAnsi="Verdana" w:cs="Times New Roman"/>
          <w:noProof/>
        </w:rPr>
        <w:t xml:space="preserve">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w:t>
      </w:r>
      <w:r w:rsidRPr="00F434C9">
        <w:rPr>
          <w:rFonts w:ascii="Verdana" w:eastAsia="Verdana" w:hAnsi="Verdana" w:cs="Times New Roman"/>
          <w:noProof/>
        </w:rPr>
        <w:t>splatnosti.</w:t>
      </w:r>
    </w:p>
    <w:p w14:paraId="12D08EE5" w14:textId="77777777" w:rsidR="004E7289" w:rsidRPr="00FC3828" w:rsidRDefault="004E7289" w:rsidP="004E7289">
      <w:pPr>
        <w:pStyle w:val="Odstavecseseznamem"/>
        <w:ind w:left="1021"/>
        <w:rPr>
          <w:rFonts w:ascii="Verdana" w:eastAsia="Verdana" w:hAnsi="Verdana" w:cs="Times New Roman"/>
          <w:noProof/>
          <w:sz w:val="14"/>
          <w:szCs w:val="14"/>
        </w:rPr>
      </w:pPr>
    </w:p>
    <w:p w14:paraId="50EC63FC" w14:textId="56B24303" w:rsidR="00FE1CF2" w:rsidRPr="00F434C9" w:rsidRDefault="00F434C9" w:rsidP="00FC3828">
      <w:pPr>
        <w:pStyle w:val="Odstavecseseznamem"/>
        <w:numPr>
          <w:ilvl w:val="1"/>
          <w:numId w:val="5"/>
        </w:numPr>
        <w:spacing w:after="120"/>
        <w:ind w:hanging="454"/>
        <w:rPr>
          <w:rFonts w:ascii="Verdana" w:eastAsia="Verdana" w:hAnsi="Verdana" w:cs="Times New Roman"/>
          <w:noProof/>
        </w:rPr>
      </w:pPr>
      <w:r w:rsidRPr="00F434C9">
        <w:rPr>
          <w:rFonts w:ascii="Verdana" w:eastAsia="Verdana" w:hAnsi="Verdana" w:cs="Times New Roman"/>
          <w:noProof/>
        </w:rPr>
        <w:t>Zboží bude dodáno do</w:t>
      </w:r>
      <w:r w:rsidR="000C1581" w:rsidRPr="00F434C9">
        <w:rPr>
          <w:rFonts w:ascii="Verdana" w:eastAsia="Verdana" w:hAnsi="Verdana" w:cs="Times New Roman"/>
          <w:noProof/>
        </w:rPr>
        <w:t xml:space="preserve"> </w:t>
      </w:r>
      <w:r w:rsidRPr="00F434C9">
        <w:rPr>
          <w:rFonts w:ascii="Verdana" w:eastAsia="Verdana" w:hAnsi="Verdana" w:cs="Times New Roman"/>
          <w:noProof/>
        </w:rPr>
        <w:t>TO Slaný, Wilsonova 539/42, 274 01 Slaný.</w:t>
      </w:r>
    </w:p>
    <w:p w14:paraId="7C81B537" w14:textId="6866321E" w:rsidR="00FE1CF2" w:rsidRPr="002471C0" w:rsidRDefault="004777B7" w:rsidP="00FC3828">
      <w:pPr>
        <w:numPr>
          <w:ilvl w:val="1"/>
          <w:numId w:val="5"/>
        </w:numPr>
        <w:spacing w:after="120"/>
        <w:ind w:hanging="454"/>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FC3828">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2EAA4830" w:rsidR="008E6D32" w:rsidRPr="00D37A1E" w:rsidRDefault="008E6D32" w:rsidP="00FC3828">
      <w:pPr>
        <w:pStyle w:val="Odstavecseseznamem"/>
        <w:numPr>
          <w:ilvl w:val="1"/>
          <w:numId w:val="5"/>
        </w:numPr>
        <w:spacing w:after="120"/>
        <w:ind w:left="1078" w:hanging="454"/>
        <w:contextualSpacing w:val="0"/>
        <w:rPr>
          <w:noProof/>
        </w:rPr>
      </w:pPr>
      <w:r>
        <w:rPr>
          <w:b/>
          <w:noProof/>
          <w:sz w:val="24"/>
          <w:szCs w:val="24"/>
        </w:rPr>
        <w:t xml:space="preserve"> </w:t>
      </w:r>
      <w:r w:rsidRPr="007B581F">
        <w:rPr>
          <w:noProof/>
        </w:rPr>
        <w:t xml:space="preserve">Prodávající se </w:t>
      </w:r>
      <w:r w:rsidRPr="00B948C3">
        <w:rPr>
          <w:noProof/>
        </w:rPr>
        <w:t xml:space="preserve">zavazuje dodat </w:t>
      </w:r>
      <w:r w:rsidR="0029755E" w:rsidRPr="00B948C3">
        <w:rPr>
          <w:noProof/>
        </w:rPr>
        <w:t>předmět smlouvy</w:t>
      </w:r>
      <w:r w:rsidRPr="00B948C3">
        <w:rPr>
          <w:noProof/>
        </w:rPr>
        <w:t xml:space="preserve"> </w:t>
      </w:r>
      <w:r w:rsidR="00190516" w:rsidRPr="00B948C3">
        <w:rPr>
          <w:noProof/>
        </w:rPr>
        <w:t xml:space="preserve">kupujícímu </w:t>
      </w:r>
      <w:r w:rsidRPr="00B948C3">
        <w:rPr>
          <w:noProof/>
        </w:rPr>
        <w:t xml:space="preserve">v dohodnutém termínu </w:t>
      </w:r>
      <w:r w:rsidR="0029755E" w:rsidRPr="00B948C3">
        <w:rPr>
          <w:noProof/>
        </w:rPr>
        <w:t>a to</w:t>
      </w:r>
      <w:r w:rsidRPr="00B948C3">
        <w:rPr>
          <w:noProof/>
        </w:rPr>
        <w:t xml:space="preserve"> nejpozději do </w:t>
      </w:r>
      <w:r w:rsidR="00B948C3" w:rsidRPr="00B948C3">
        <w:rPr>
          <w:b/>
          <w:noProof/>
        </w:rPr>
        <w:t>30. 11</w:t>
      </w:r>
      <w:r w:rsidRPr="00B948C3">
        <w:rPr>
          <w:b/>
          <w:noProof/>
        </w:rPr>
        <w:t>. 2021.</w:t>
      </w:r>
    </w:p>
    <w:p w14:paraId="23078F28" w14:textId="1A12F846" w:rsidR="008E6D32" w:rsidRDefault="008E6D32" w:rsidP="00FC3828">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5EF5265C" w:rsidR="004451FE" w:rsidRPr="0054630A" w:rsidRDefault="004451FE" w:rsidP="00FC3828">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052ADA96"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lastRenderedPageBreak/>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7283C365"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257A3EF1" w14:textId="7E214762" w:rsidR="00352395" w:rsidRDefault="0054209E" w:rsidP="00FC3828">
      <w:pPr>
        <w:pStyle w:val="Odstavecseseznamem"/>
        <w:spacing w:after="0"/>
        <w:ind w:left="992"/>
        <w:contextualSpacing w:val="0"/>
        <w:rPr>
          <w:noProof/>
        </w:rPr>
      </w:pPr>
      <w:r w:rsidRPr="00E51BB6">
        <w:rPr>
          <w:noProof/>
        </w:rPr>
        <w:t>Kupující se zavazuje zaplatit prodávajícímu kupní cenu.</w:t>
      </w:r>
    </w:p>
    <w:p w14:paraId="5DBC8751" w14:textId="77777777" w:rsidR="00FC3828" w:rsidRDefault="00FC3828" w:rsidP="00FC3828">
      <w:pPr>
        <w:pStyle w:val="Odstavecseseznamem"/>
        <w:spacing w:after="0"/>
        <w:ind w:left="992"/>
        <w:contextualSpacing w:val="0"/>
        <w:rPr>
          <w:noProof/>
        </w:rPr>
      </w:pPr>
    </w:p>
    <w:p w14:paraId="5DC2E8ED" w14:textId="4E4709A5" w:rsidR="00943057" w:rsidRDefault="00943057" w:rsidP="00FC3828">
      <w:pPr>
        <w:pStyle w:val="Odstavecseseznamem"/>
        <w:numPr>
          <w:ilvl w:val="0"/>
          <w:numId w:val="5"/>
        </w:numPr>
        <w:spacing w:before="360" w:after="0"/>
        <w:rPr>
          <w:b/>
          <w:noProof/>
          <w:sz w:val="24"/>
          <w:szCs w:val="24"/>
        </w:rPr>
      </w:pPr>
      <w:r w:rsidRPr="00D33A28">
        <w:rPr>
          <w:b/>
          <w:noProof/>
          <w:sz w:val="24"/>
          <w:szCs w:val="24"/>
        </w:rPr>
        <w:t>Dodací podmínky</w:t>
      </w:r>
    </w:p>
    <w:p w14:paraId="1649D8DC" w14:textId="77777777" w:rsidR="00CF23D9" w:rsidRPr="00CF23D9" w:rsidRDefault="00CF23D9" w:rsidP="00CF23D9">
      <w:pPr>
        <w:pStyle w:val="Odstavecseseznamem"/>
        <w:spacing w:before="120" w:after="120"/>
        <w:ind w:left="624"/>
        <w:rPr>
          <w:b/>
          <w:noProof/>
          <w:sz w:val="16"/>
          <w:szCs w:val="16"/>
        </w:rPr>
      </w:pPr>
    </w:p>
    <w:p w14:paraId="196EBC7E" w14:textId="339D9578" w:rsidR="00943057" w:rsidRPr="00F708DF" w:rsidRDefault="00943057" w:rsidP="00FC3828">
      <w:pPr>
        <w:pStyle w:val="Odstavecseseznamem"/>
        <w:numPr>
          <w:ilvl w:val="1"/>
          <w:numId w:val="5"/>
        </w:numPr>
        <w:spacing w:after="120"/>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F708DF">
        <w:rPr>
          <w:noProof/>
        </w:rPr>
        <w:t xml:space="preserve">podmínek uvedených v této smlouvě. </w:t>
      </w:r>
    </w:p>
    <w:p w14:paraId="4841F2EF" w14:textId="77777777" w:rsidR="00943057" w:rsidRPr="00F708DF" w:rsidRDefault="00943057" w:rsidP="00FC3828">
      <w:pPr>
        <w:pStyle w:val="Odstavecseseznamem"/>
        <w:numPr>
          <w:ilvl w:val="1"/>
          <w:numId w:val="5"/>
        </w:numPr>
        <w:spacing w:after="120"/>
        <w:ind w:left="1078" w:hanging="454"/>
        <w:contextualSpacing w:val="0"/>
        <w:rPr>
          <w:noProof/>
        </w:rPr>
      </w:pPr>
      <w:r w:rsidRPr="00F708D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FC3828">
      <w:pPr>
        <w:pStyle w:val="Odstavecseseznamem"/>
        <w:numPr>
          <w:ilvl w:val="1"/>
          <w:numId w:val="5"/>
        </w:numPr>
        <w:spacing w:after="120"/>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FC3828">
      <w:pPr>
        <w:pStyle w:val="Odstavecseseznamem"/>
        <w:numPr>
          <w:ilvl w:val="1"/>
          <w:numId w:val="5"/>
        </w:numPr>
        <w:spacing w:after="120"/>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FC3828">
      <w:pPr>
        <w:numPr>
          <w:ilvl w:val="1"/>
          <w:numId w:val="5"/>
        </w:numPr>
        <w:spacing w:after="120"/>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FC3828">
      <w:pPr>
        <w:numPr>
          <w:ilvl w:val="1"/>
          <w:numId w:val="5"/>
        </w:numPr>
        <w:spacing w:after="120"/>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FC3828">
      <w:pPr>
        <w:numPr>
          <w:ilvl w:val="1"/>
          <w:numId w:val="5"/>
        </w:numPr>
        <w:spacing w:after="120"/>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36ABC5C7" w:rsidR="00943057" w:rsidRPr="00943057" w:rsidRDefault="00943057" w:rsidP="00373009">
      <w:pPr>
        <w:numPr>
          <w:ilvl w:val="1"/>
          <w:numId w:val="5"/>
        </w:numPr>
        <w:spacing w:after="0"/>
        <w:ind w:left="1078" w:hanging="454"/>
        <w:rPr>
          <w:noProof/>
        </w:rPr>
      </w:pPr>
      <w:r w:rsidRPr="00943057">
        <w:rPr>
          <w:noProof/>
        </w:rPr>
        <w:t>Prodávají</w:t>
      </w:r>
      <w:r w:rsidRPr="00D20124">
        <w:rPr>
          <w:noProof/>
        </w:rPr>
        <w:t xml:space="preserve">cí poskytuje kupujícímu na dodávané zboží záruční dobu </w:t>
      </w:r>
      <w:r w:rsidR="00D20124" w:rsidRPr="00D20124">
        <w:rPr>
          <w:noProof/>
        </w:rPr>
        <w:t xml:space="preserve">minimálně </w:t>
      </w:r>
      <w:r w:rsidRPr="00D20124">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6AAD3635" w:rsidR="00943057" w:rsidRDefault="00943057" w:rsidP="00FC3828">
      <w:pPr>
        <w:spacing w:after="120"/>
        <w:ind w:left="1077"/>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FC3828">
      <w:pPr>
        <w:numPr>
          <w:ilvl w:val="1"/>
          <w:numId w:val="6"/>
        </w:numPr>
        <w:spacing w:after="120"/>
        <w:ind w:left="1434" w:hanging="357"/>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FC3828">
      <w:pPr>
        <w:numPr>
          <w:ilvl w:val="1"/>
          <w:numId w:val="5"/>
        </w:numPr>
        <w:spacing w:after="120"/>
        <w:ind w:left="1078" w:hanging="454"/>
        <w:rPr>
          <w:noProof/>
        </w:rPr>
      </w:pPr>
      <w:r w:rsidRPr="00943057">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FC3828">
      <w:pPr>
        <w:numPr>
          <w:ilvl w:val="1"/>
          <w:numId w:val="5"/>
        </w:numPr>
        <w:spacing w:after="120"/>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FC3828">
      <w:pPr>
        <w:pStyle w:val="Odstavecseseznamem"/>
        <w:numPr>
          <w:ilvl w:val="1"/>
          <w:numId w:val="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230B3141" w:rsidR="00943057" w:rsidRPr="00AB2F71" w:rsidRDefault="00943057" w:rsidP="00943057">
      <w:pPr>
        <w:pStyle w:val="Odstavecseseznamem"/>
        <w:spacing w:after="120"/>
        <w:ind w:left="1077"/>
        <w:contextualSpacing w:val="0"/>
        <w:rPr>
          <w:b/>
          <w:noProof/>
        </w:rPr>
      </w:pPr>
      <w:r>
        <w:rPr>
          <w:b/>
          <w:noProof/>
        </w:rPr>
        <w:t xml:space="preserve">- </w:t>
      </w:r>
      <w:r w:rsidR="00F6352F" w:rsidRPr="00AB2F71">
        <w:rPr>
          <w:b/>
          <w:noProof/>
        </w:rPr>
        <w:t>Miroslav Tůma</w:t>
      </w:r>
      <w:r w:rsidR="007C5932" w:rsidRPr="00AB2F71">
        <w:rPr>
          <w:b/>
          <w:noProof/>
        </w:rPr>
        <w:t>,</w:t>
      </w:r>
      <w:r w:rsidR="00F6352F" w:rsidRPr="00AB2F71">
        <w:rPr>
          <w:b/>
          <w:noProof/>
        </w:rPr>
        <w:t xml:space="preserve"> vedoucí TO Slaný</w:t>
      </w:r>
      <w:r w:rsidR="007C5932" w:rsidRPr="00AB2F71">
        <w:rPr>
          <w:b/>
          <w:noProof/>
        </w:rPr>
        <w:t xml:space="preserve"> tel.: </w:t>
      </w:r>
      <w:r w:rsidR="00F6352F" w:rsidRPr="00AB2F71">
        <w:rPr>
          <w:b/>
          <w:noProof/>
        </w:rPr>
        <w:t>+420 728 747 927, e-mail:</w:t>
      </w:r>
      <w:r w:rsidR="00AB2F71" w:rsidRPr="00AB2F71">
        <w:rPr>
          <w:b/>
          <w:noProof/>
        </w:rPr>
        <w:t xml:space="preserve"> TumaMi@spravazeleznic.cz.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797C40AF" w:rsidR="00943057"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C80928">
        <w:rPr>
          <w:rFonts w:ascii="Verdana" w:eastAsia="Verdana" w:hAnsi="Verdana" w:cs="Times New Roman"/>
          <w:noProof/>
        </w:rPr>
        <w:t>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lastRenderedPageBreak/>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FC3828">
      <w:pPr>
        <w:pStyle w:val="Odstavecseseznamem"/>
        <w:numPr>
          <w:ilvl w:val="1"/>
          <w:numId w:val="5"/>
        </w:numPr>
        <w:spacing w:after="120"/>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0EE44CCB" w:rsidR="0054209E"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30861B32" w14:textId="77777777" w:rsidR="00C12408" w:rsidRDefault="00C12408" w:rsidP="00C12408">
      <w:pPr>
        <w:pStyle w:val="Odstavecseseznamem"/>
        <w:numPr>
          <w:ilvl w:val="1"/>
          <w:numId w:val="5"/>
        </w:numPr>
        <w:ind w:hanging="454"/>
        <w:rPr>
          <w:noProof/>
        </w:rPr>
      </w:pPr>
      <w:r>
        <w:rPr>
          <w:noProof/>
        </w:rPr>
        <w:t xml:space="preserve"> </w:t>
      </w:r>
      <w:r w:rsidR="0054209E" w:rsidRPr="003E0462">
        <w:rPr>
          <w:noProof/>
        </w:rPr>
        <w:t xml:space="preserve">Poruší-li </w:t>
      </w:r>
      <w:r w:rsidR="0054209E">
        <w:rPr>
          <w:noProof/>
        </w:rPr>
        <w:t>k</w:t>
      </w:r>
      <w:r w:rsidR="0054209E" w:rsidRPr="003E0462">
        <w:rPr>
          <w:noProof/>
        </w:rPr>
        <w:t xml:space="preserve">upující povinnost zaplatit </w:t>
      </w:r>
      <w:r w:rsidR="0054209E">
        <w:rPr>
          <w:noProof/>
        </w:rPr>
        <w:t>smluvní cenu</w:t>
      </w:r>
      <w:r w:rsidR="0054209E" w:rsidRPr="003E0462">
        <w:rPr>
          <w:noProof/>
        </w:rPr>
        <w:t xml:space="preserve"> ve sjednané době, je povinen </w:t>
      </w:r>
      <w:r>
        <w:rPr>
          <w:noProof/>
        </w:rPr>
        <w:t xml:space="preserve">   </w:t>
      </w:r>
    </w:p>
    <w:p w14:paraId="60FB0712" w14:textId="55C7FF55" w:rsidR="0054209E" w:rsidRDefault="00C12408" w:rsidP="00C12408">
      <w:pPr>
        <w:pStyle w:val="Odstavecseseznamem"/>
        <w:ind w:left="1021"/>
        <w:rPr>
          <w:noProof/>
        </w:rPr>
      </w:pPr>
      <w:r>
        <w:rPr>
          <w:noProof/>
        </w:rPr>
        <w:t xml:space="preserve"> </w:t>
      </w:r>
      <w:r w:rsidR="0054209E" w:rsidRPr="003E0462">
        <w:rPr>
          <w:noProof/>
        </w:rPr>
        <w:t xml:space="preserve">uhradit </w:t>
      </w:r>
      <w:r w:rsidR="0054209E">
        <w:rPr>
          <w:noProof/>
        </w:rPr>
        <w:t>p</w:t>
      </w:r>
      <w:r w:rsidR="0054209E" w:rsidRPr="003E0462">
        <w:rPr>
          <w:noProof/>
        </w:rPr>
        <w:t xml:space="preserve">rodávajícímu úrok z prodlení ve výši </w:t>
      </w:r>
      <w:r w:rsidR="0054209E">
        <w:rPr>
          <w:noProof/>
        </w:rPr>
        <w:t>stanovené právními předpisy</w:t>
      </w:r>
      <w:r w:rsidR="0054209E"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6760624B" w:rsidR="0054209E" w:rsidRPr="007B581F" w:rsidRDefault="0054209E" w:rsidP="00FC3828">
      <w:pPr>
        <w:pStyle w:val="Odstavecseseznamem"/>
        <w:numPr>
          <w:ilvl w:val="1"/>
          <w:numId w:val="5"/>
        </w:numPr>
        <w:spacing w:after="120"/>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w:t>
      </w:r>
      <w:r w:rsidRPr="00C12408">
        <w:rPr>
          <w:noProof/>
        </w:rPr>
        <w:t>1%</w:t>
      </w:r>
      <w:r w:rsidRPr="007B581F">
        <w:rPr>
          <w:noProof/>
        </w:rPr>
        <w:t xml:space="preserve"> z celkové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26638708" w:rsidR="00A2136C"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AB2F71">
      <w:pPr>
        <w:numPr>
          <w:ilvl w:val="1"/>
          <w:numId w:val="8"/>
        </w:numPr>
        <w:spacing w:after="120"/>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AB2F71">
      <w:pPr>
        <w:pStyle w:val="Odstavecseseznamem"/>
        <w:numPr>
          <w:ilvl w:val="1"/>
          <w:numId w:val="8"/>
        </w:numPr>
        <w:spacing w:after="120"/>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lastRenderedPageBreak/>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FC3828">
      <w:pPr>
        <w:numPr>
          <w:ilvl w:val="0"/>
          <w:numId w:val="7"/>
        </w:numPr>
        <w:spacing w:before="60" w:after="120" w:line="240" w:lineRule="auto"/>
      </w:pPr>
      <w:r>
        <w:t>jestliže prodávající</w:t>
      </w:r>
      <w:r w:rsidRPr="000B39E3">
        <w:t xml:space="preserve"> neudržuje v platnosti pojistné smlouvy v rozsahu vyžadovaném smlouvou a jejími přílohami,</w:t>
      </w:r>
    </w:p>
    <w:p w14:paraId="4AF71726" w14:textId="55EC405D" w:rsidR="00F32FF8" w:rsidRPr="000B39E3" w:rsidRDefault="00CC2A09" w:rsidP="00FC3828">
      <w:pPr>
        <w:numPr>
          <w:ilvl w:val="1"/>
          <w:numId w:val="8"/>
        </w:numPr>
        <w:spacing w:after="120"/>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32F05ECF" w14:textId="77777777" w:rsidR="00F821D0"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p>
    <w:p w14:paraId="65683BEB" w14:textId="33BB491B" w:rsidR="0054209E" w:rsidRPr="001F274F" w:rsidRDefault="0054209E" w:rsidP="00F821D0">
      <w:pPr>
        <w:spacing w:after="120"/>
        <w:ind w:left="1078"/>
        <w:rPr>
          <w:rFonts w:ascii="Verdana" w:eastAsia="Verdana" w:hAnsi="Verdana" w:cs="Times New Roman"/>
          <w:noProof/>
        </w:rPr>
      </w:pPr>
      <w:r w:rsidRPr="001F274F">
        <w:rPr>
          <w:rFonts w:ascii="Verdana" w:eastAsia="Verdana" w:hAnsi="Verdana" w:cs="Times New Roman"/>
          <w:noProof/>
        </w:rPr>
        <w:t>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CF23D9">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1F274F">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4E8AE0C8" w:rsidR="007402F5" w:rsidRDefault="007402F5" w:rsidP="007402F5">
      <w:pPr>
        <w:pStyle w:val="Odstavecseseznamem"/>
        <w:numPr>
          <w:ilvl w:val="1"/>
          <w:numId w:val="8"/>
        </w:numPr>
        <w:spacing w:before="120" w:after="0"/>
        <w:ind w:left="1134" w:hanging="510"/>
        <w:rPr>
          <w:rStyle w:val="Hypertextovodkaz"/>
          <w:color w:val="auto"/>
          <w:u w:val="none"/>
        </w:rPr>
      </w:pPr>
      <w:r w:rsidRPr="007402F5">
        <w:rPr>
          <w:rStyle w:val="Hypertextovodkaz"/>
          <w:color w:val="auto"/>
          <w:u w:val="none"/>
        </w:rPr>
        <w:t>Zhotovitel se zavazuje postupovat v souladu s přílohou této smlouvy zvanou „Opatření pro postup v případě anonymního oznámení o NVS“.</w:t>
      </w:r>
    </w:p>
    <w:p w14:paraId="02E6A408" w14:textId="6DFFC622"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w:t>
      </w:r>
      <w:r w:rsidR="009026AB">
        <w:rPr>
          <w:rFonts w:ascii="Verdana" w:eastAsia="Verdana" w:hAnsi="Verdana" w:cs="Times New Roman"/>
          <w:noProof/>
        </w:rPr>
        <w:t xml:space="preserve">  </w:t>
      </w:r>
      <w:r w:rsidRPr="001F274F">
        <w:rPr>
          <w:rFonts w:ascii="Verdana" w:eastAsia="Verdana" w:hAnsi="Verdana" w:cs="Times New Roman"/>
          <w:noProof/>
        </w:rPr>
        <w:t xml:space="preserve">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FA31FC"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FA31FC">
        <w:rPr>
          <w:rFonts w:asciiTheme="minorHAnsi" w:hAnsiTheme="minorHAnsi" w:cs="Times New Roman"/>
          <w:sz w:val="18"/>
          <w:szCs w:val="18"/>
        </w:rPr>
        <w:t>Příloha č. 1:</w:t>
      </w:r>
      <w:r w:rsidRPr="00FA31FC">
        <w:rPr>
          <w:rFonts w:asciiTheme="minorHAnsi" w:hAnsiTheme="minorHAnsi" w:cs="Times New Roman"/>
          <w:sz w:val="18"/>
          <w:szCs w:val="18"/>
        </w:rPr>
        <w:tab/>
        <w:t>Formulář nabídky</w:t>
      </w:r>
    </w:p>
    <w:p w14:paraId="0A1344C7" w14:textId="77777777" w:rsidR="007063C7" w:rsidRPr="00FA31FC" w:rsidRDefault="007063C7"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cs="Times New Roman"/>
          <w:sz w:val="18"/>
          <w:szCs w:val="18"/>
        </w:rPr>
        <w:t>Příloha č. 2:</w:t>
      </w:r>
      <w:r w:rsidRPr="00FA31FC">
        <w:rPr>
          <w:rFonts w:asciiTheme="minorHAnsi" w:hAnsiTheme="minorHAnsi" w:cs="Times New Roman"/>
          <w:sz w:val="18"/>
          <w:szCs w:val="18"/>
        </w:rPr>
        <w:tab/>
      </w:r>
      <w:r w:rsidRPr="00FA31FC">
        <w:rPr>
          <w:rFonts w:asciiTheme="minorHAnsi" w:hAnsiTheme="minorHAnsi"/>
          <w:sz w:val="18"/>
          <w:szCs w:val="18"/>
        </w:rPr>
        <w:t>Oprávněné osoby</w:t>
      </w:r>
      <w:r w:rsidRPr="00FA31FC" w:rsidDel="000710A8">
        <w:rPr>
          <w:rFonts w:asciiTheme="minorHAnsi" w:hAnsiTheme="minorHAnsi"/>
          <w:sz w:val="18"/>
          <w:szCs w:val="18"/>
        </w:rPr>
        <w:t xml:space="preserve"> </w:t>
      </w:r>
    </w:p>
    <w:p w14:paraId="26E5D54B" w14:textId="6B9A87D8" w:rsidR="007063C7" w:rsidRPr="00FA31FC" w:rsidRDefault="001A64D1"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cs="Times New Roman"/>
          <w:sz w:val="18"/>
          <w:szCs w:val="18"/>
        </w:rPr>
        <w:t>Příloha č. 3</w:t>
      </w:r>
      <w:r w:rsidR="007063C7" w:rsidRPr="00FA31FC">
        <w:rPr>
          <w:rFonts w:asciiTheme="minorHAnsi" w:hAnsiTheme="minorHAnsi" w:cs="Times New Roman"/>
          <w:sz w:val="18"/>
          <w:szCs w:val="18"/>
        </w:rPr>
        <w:t>:</w:t>
      </w:r>
      <w:r w:rsidR="007063C7" w:rsidRPr="00FA31FC">
        <w:rPr>
          <w:rFonts w:asciiTheme="minorHAnsi" w:hAnsiTheme="minorHAnsi" w:cs="Times New Roman"/>
          <w:sz w:val="18"/>
          <w:szCs w:val="18"/>
        </w:rPr>
        <w:tab/>
      </w:r>
      <w:r w:rsidR="007063C7" w:rsidRPr="00FA31FC">
        <w:rPr>
          <w:rFonts w:asciiTheme="minorHAnsi" w:hAnsiTheme="minorHAnsi"/>
          <w:sz w:val="18"/>
          <w:szCs w:val="18"/>
        </w:rPr>
        <w:t>Seznam poddodavatelů</w:t>
      </w:r>
      <w:r w:rsidR="007063C7" w:rsidRPr="00FA31FC" w:rsidDel="000710A8">
        <w:rPr>
          <w:rFonts w:asciiTheme="minorHAnsi" w:hAnsiTheme="minorHAnsi"/>
          <w:sz w:val="18"/>
          <w:szCs w:val="18"/>
        </w:rPr>
        <w:t xml:space="preserve"> </w:t>
      </w:r>
    </w:p>
    <w:p w14:paraId="225A5D89" w14:textId="7AFF5A29" w:rsidR="00FA31FC" w:rsidRPr="00FA31FC" w:rsidRDefault="00FA31FC"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sz w:val="18"/>
          <w:szCs w:val="18"/>
        </w:rPr>
        <w:t xml:space="preserve">Příloha č. 4: </w:t>
      </w:r>
      <w:r w:rsidRPr="00FA31FC">
        <w:rPr>
          <w:rFonts w:asciiTheme="minorHAnsi" w:hAnsiTheme="minorHAnsi"/>
          <w:sz w:val="18"/>
          <w:szCs w:val="18"/>
        </w:rPr>
        <w:tab/>
        <w:t>Analýza nebezpečí a hodnocení rizik</w:t>
      </w:r>
    </w:p>
    <w:p w14:paraId="2494FEDF" w14:textId="3D19D00C" w:rsidR="007402F5" w:rsidRDefault="00FA31FC"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sz w:val="18"/>
          <w:szCs w:val="18"/>
        </w:rPr>
        <w:t>Příloha č. 5</w:t>
      </w:r>
      <w:r w:rsidR="007402F5" w:rsidRPr="00FA31FC">
        <w:rPr>
          <w:rFonts w:asciiTheme="minorHAnsi" w:hAnsiTheme="minorHAnsi"/>
          <w:sz w:val="18"/>
          <w:szCs w:val="18"/>
        </w:rPr>
        <w:t>:</w:t>
      </w:r>
      <w:r w:rsidR="007402F5" w:rsidRPr="00FA31FC">
        <w:rPr>
          <w:rFonts w:asciiTheme="minorHAnsi" w:hAnsiTheme="minorHAnsi"/>
          <w:sz w:val="18"/>
          <w:szCs w:val="18"/>
        </w:rPr>
        <w:tab/>
        <w:t>Opatření pro postup v případě anonymního oznámení o NVS</w:t>
      </w:r>
    </w:p>
    <w:p w14:paraId="224F3740" w14:textId="66C0524B" w:rsidR="00F821D0" w:rsidRDefault="00F821D0" w:rsidP="007063C7">
      <w:pPr>
        <w:pStyle w:val="BodyText31"/>
        <w:tabs>
          <w:tab w:val="clear" w:pos="2268"/>
          <w:tab w:val="clear" w:pos="4536"/>
        </w:tabs>
        <w:ind w:left="420"/>
        <w:jc w:val="left"/>
        <w:rPr>
          <w:rFonts w:asciiTheme="minorHAnsi" w:hAnsiTheme="minorHAnsi"/>
          <w:sz w:val="18"/>
          <w:szCs w:val="18"/>
        </w:rPr>
      </w:pPr>
    </w:p>
    <w:p w14:paraId="42B4A50B" w14:textId="77777777" w:rsidR="00F821D0" w:rsidRDefault="008136F8" w:rsidP="00380C61">
      <w:pPr>
        <w:tabs>
          <w:tab w:val="left" w:pos="5103"/>
        </w:tabs>
        <w:spacing w:before="240"/>
      </w:pPr>
      <w:r w:rsidRPr="0019340A">
        <w:t xml:space="preserve">V Praze dne ............................ </w:t>
      </w:r>
      <w:r>
        <w:tab/>
      </w:r>
      <w:r>
        <w:tab/>
      </w:r>
      <w:r w:rsidR="0054209E" w:rsidRPr="0019340A">
        <w:t>V ……… dne ………</w:t>
      </w:r>
    </w:p>
    <w:p w14:paraId="268B0788" w14:textId="40FF7809"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05E80D37" w:rsidR="0054209E" w:rsidRDefault="0054209E" w:rsidP="0054209E">
      <w:pPr>
        <w:tabs>
          <w:tab w:val="left" w:pos="5103"/>
        </w:tabs>
      </w:pPr>
      <w:r w:rsidRPr="0019340A">
        <w:t>Oblastní ředitelství Praha</w:t>
      </w:r>
    </w:p>
    <w:p w14:paraId="324FA3B7" w14:textId="77777777" w:rsidR="00FC3828" w:rsidRDefault="00FC3828" w:rsidP="0054209E">
      <w:pPr>
        <w:tabs>
          <w:tab w:val="left" w:pos="5103"/>
        </w:tabs>
      </w:pPr>
    </w:p>
    <w:p w14:paraId="59FEF3BE" w14:textId="77777777"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A31FC"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FA31FC" w:rsidRPr="00F95FBD" w:rsidRDefault="00FA31FC" w:rsidP="00FA31FC">
            <w:pPr>
              <w:pStyle w:val="Tabulka"/>
              <w:rPr>
                <w:rStyle w:val="Nadpisvtabulce"/>
                <w:b w:val="0"/>
              </w:rPr>
            </w:pPr>
            <w:r w:rsidRPr="00F95FBD">
              <w:rPr>
                <w:rStyle w:val="Nadpisvtabulce"/>
                <w:b w:val="0"/>
              </w:rPr>
              <w:t>Jméno a příjmení</w:t>
            </w:r>
          </w:p>
        </w:tc>
        <w:tc>
          <w:tcPr>
            <w:tcW w:w="5812" w:type="dxa"/>
          </w:tcPr>
          <w:p w14:paraId="7F54225B" w14:textId="154063F6" w:rsidR="00FA31FC" w:rsidRPr="00F95FBD" w:rsidRDefault="002D3386" w:rsidP="00FA31F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FA31FC"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FA31FC" w:rsidRPr="00F95FBD" w:rsidRDefault="00FA31FC" w:rsidP="00FA31FC">
            <w:pPr>
              <w:pStyle w:val="Tabulka"/>
              <w:rPr>
                <w:sz w:val="18"/>
              </w:rPr>
            </w:pPr>
            <w:r w:rsidRPr="00F95FBD">
              <w:rPr>
                <w:sz w:val="18"/>
              </w:rPr>
              <w:t>Adresa</w:t>
            </w:r>
          </w:p>
        </w:tc>
        <w:tc>
          <w:tcPr>
            <w:tcW w:w="5812" w:type="dxa"/>
          </w:tcPr>
          <w:p w14:paraId="4E8A79D3" w14:textId="79066A28" w:rsidR="00FA31FC" w:rsidRPr="00F95FBD" w:rsidRDefault="00FA31FC" w:rsidP="00FA31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FA31FC"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FA31FC" w:rsidRPr="00F95FBD" w:rsidRDefault="00FA31FC" w:rsidP="00FA31FC">
            <w:pPr>
              <w:pStyle w:val="Tabulka"/>
              <w:rPr>
                <w:sz w:val="18"/>
              </w:rPr>
            </w:pPr>
            <w:r w:rsidRPr="00F95FBD">
              <w:rPr>
                <w:sz w:val="18"/>
              </w:rPr>
              <w:t>E-mail</w:t>
            </w:r>
          </w:p>
        </w:tc>
        <w:tc>
          <w:tcPr>
            <w:tcW w:w="5812" w:type="dxa"/>
          </w:tcPr>
          <w:p w14:paraId="23A5941E" w14:textId="7E21EC0F" w:rsidR="00FA31FC" w:rsidRPr="00F95FBD" w:rsidRDefault="00727E11" w:rsidP="00FA31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00FA31FC" w:rsidRPr="00DD1B3F">
              <w:rPr>
                <w:sz w:val="18"/>
              </w:rPr>
              <w:t>@spravazeleznic.cz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75B9E1E0" w:rsidR="00E76DC4" w:rsidRPr="00F95FBD" w:rsidRDefault="00FA31FC" w:rsidP="002D3386">
            <w:pPr>
              <w:pStyle w:val="Tabulka"/>
              <w:cnfStyle w:val="000000000000" w:firstRow="0" w:lastRow="0" w:firstColumn="0" w:lastColumn="0" w:oddVBand="0" w:evenVBand="0" w:oddHBand="0" w:evenHBand="0" w:firstRowFirstColumn="0" w:firstRowLastColumn="0" w:lastRowFirstColumn="0" w:lastRowLastColumn="0"/>
              <w:rPr>
                <w:sz w:val="18"/>
              </w:rPr>
            </w:pPr>
            <w:r w:rsidRPr="00FA31FC">
              <w:rPr>
                <w:sz w:val="18"/>
              </w:rPr>
              <w:t>+420 725</w:t>
            </w:r>
            <w:r w:rsidR="002D3386">
              <w:rPr>
                <w:sz w:val="18"/>
              </w:rPr>
              <w:t> 721 225</w:t>
            </w:r>
          </w:p>
        </w:tc>
      </w:tr>
    </w:tbl>
    <w:p w14:paraId="5EDD10EF" w14:textId="7ECDE7D0" w:rsidR="004C663A" w:rsidRDefault="004C663A" w:rsidP="00E76DC4">
      <w:pPr>
        <w:pStyle w:val="Textbezodsazen"/>
        <w:rPr>
          <w:b/>
        </w:rPr>
      </w:pPr>
    </w:p>
    <w:p w14:paraId="738588C2" w14:textId="77777777" w:rsidR="00FA31FC" w:rsidRPr="00FA31FC" w:rsidRDefault="00FA31FC" w:rsidP="00FA31FC">
      <w:pPr>
        <w:keepNext/>
        <w:keepLines/>
        <w:pBdr>
          <w:top w:val="single" w:sz="12" w:space="3" w:color="00A1E0" w:themeColor="accent3"/>
        </w:pBdr>
        <w:suppressAutoHyphens/>
        <w:spacing w:after="60"/>
        <w:ind w:left="-51" w:right="-34"/>
        <w:rPr>
          <w:b/>
        </w:rPr>
      </w:pPr>
      <w:r w:rsidRPr="00FA31FC">
        <w:rPr>
          <w:b/>
        </w:rPr>
        <w:t>Ve věcech technických</w:t>
      </w:r>
    </w:p>
    <w:tbl>
      <w:tblPr>
        <w:tblStyle w:val="Mkatabulky1"/>
        <w:tblW w:w="8868" w:type="dxa"/>
        <w:tblLook w:val="04A0" w:firstRow="1" w:lastRow="0" w:firstColumn="1" w:lastColumn="0" w:noHBand="0" w:noVBand="1"/>
      </w:tblPr>
      <w:tblGrid>
        <w:gridCol w:w="3056"/>
        <w:gridCol w:w="5812"/>
      </w:tblGrid>
      <w:tr w:rsidR="00FA31FC" w:rsidRPr="00FA31FC" w14:paraId="1DF9EC87" w14:textId="77777777" w:rsidTr="00AA5D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DC744F" w14:textId="77777777" w:rsidR="00FA31FC" w:rsidRPr="00FA31FC" w:rsidRDefault="00FA31FC" w:rsidP="00FA31FC">
            <w:pPr>
              <w:spacing w:before="40" w:after="40"/>
              <w:jc w:val="both"/>
              <w:rPr>
                <w:sz w:val="18"/>
              </w:rPr>
            </w:pPr>
            <w:r w:rsidRPr="00FA31FC">
              <w:rPr>
                <w:sz w:val="18"/>
              </w:rPr>
              <w:t>Jméno a příjmení</w:t>
            </w:r>
          </w:p>
        </w:tc>
        <w:tc>
          <w:tcPr>
            <w:tcW w:w="5812" w:type="dxa"/>
          </w:tcPr>
          <w:p w14:paraId="7866E206" w14:textId="77777777" w:rsidR="00FA31FC" w:rsidRPr="00FA31FC" w:rsidRDefault="00FA31FC" w:rsidP="00FA31FC">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A31FC">
              <w:rPr>
                <w:sz w:val="18"/>
              </w:rPr>
              <w:t>Lukáš Kot</w:t>
            </w:r>
          </w:p>
        </w:tc>
      </w:tr>
      <w:tr w:rsidR="00FA31FC" w:rsidRPr="00FA31FC" w14:paraId="17AF9B91" w14:textId="77777777" w:rsidTr="00AA5DE7">
        <w:tc>
          <w:tcPr>
            <w:cnfStyle w:val="001000000000" w:firstRow="0" w:lastRow="0" w:firstColumn="1" w:lastColumn="0" w:oddVBand="0" w:evenVBand="0" w:oddHBand="0" w:evenHBand="0" w:firstRowFirstColumn="0" w:firstRowLastColumn="0" w:lastRowFirstColumn="0" w:lastRowLastColumn="0"/>
            <w:tcW w:w="3056" w:type="dxa"/>
          </w:tcPr>
          <w:p w14:paraId="17F3C3B3" w14:textId="77777777" w:rsidR="00FA31FC" w:rsidRPr="00FA31FC" w:rsidRDefault="00FA31FC" w:rsidP="00FA31FC">
            <w:pPr>
              <w:spacing w:before="40" w:after="40"/>
              <w:jc w:val="both"/>
              <w:rPr>
                <w:sz w:val="18"/>
              </w:rPr>
            </w:pPr>
            <w:r w:rsidRPr="00FA31FC">
              <w:rPr>
                <w:sz w:val="18"/>
              </w:rPr>
              <w:t>Adresa</w:t>
            </w:r>
          </w:p>
        </w:tc>
        <w:tc>
          <w:tcPr>
            <w:tcW w:w="5812" w:type="dxa"/>
          </w:tcPr>
          <w:p w14:paraId="7DA75688" w14:textId="77777777" w:rsidR="00FA31FC" w:rsidRPr="00FA31FC" w:rsidRDefault="00FA31FC" w:rsidP="00FA31F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A31FC">
              <w:rPr>
                <w:sz w:val="18"/>
              </w:rPr>
              <w:t>K Topírně 2, 101 00 Praha 10 - Vršovice</w:t>
            </w:r>
          </w:p>
        </w:tc>
      </w:tr>
      <w:tr w:rsidR="00FA31FC" w:rsidRPr="00FA31FC" w14:paraId="1B0EB897" w14:textId="77777777" w:rsidTr="00AA5DE7">
        <w:tc>
          <w:tcPr>
            <w:cnfStyle w:val="001000000000" w:firstRow="0" w:lastRow="0" w:firstColumn="1" w:lastColumn="0" w:oddVBand="0" w:evenVBand="0" w:oddHBand="0" w:evenHBand="0" w:firstRowFirstColumn="0" w:firstRowLastColumn="0" w:lastRowFirstColumn="0" w:lastRowLastColumn="0"/>
            <w:tcW w:w="3056" w:type="dxa"/>
          </w:tcPr>
          <w:p w14:paraId="46EFBC67" w14:textId="77777777" w:rsidR="00FA31FC" w:rsidRPr="00FA31FC" w:rsidRDefault="00FA31FC" w:rsidP="00FA31FC">
            <w:pPr>
              <w:spacing w:before="40" w:after="40"/>
              <w:jc w:val="both"/>
              <w:rPr>
                <w:sz w:val="18"/>
              </w:rPr>
            </w:pPr>
            <w:r w:rsidRPr="00FA31FC">
              <w:rPr>
                <w:sz w:val="18"/>
              </w:rPr>
              <w:t>E-mail</w:t>
            </w:r>
          </w:p>
        </w:tc>
        <w:tc>
          <w:tcPr>
            <w:tcW w:w="5812" w:type="dxa"/>
          </w:tcPr>
          <w:p w14:paraId="761B9421" w14:textId="77777777" w:rsidR="00FA31FC" w:rsidRPr="00FA31FC" w:rsidRDefault="00FA31FC" w:rsidP="00FA31F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A31FC">
              <w:rPr>
                <w:sz w:val="18"/>
              </w:rPr>
              <w:t>KotL@spravazeleznic.cz</w:t>
            </w:r>
          </w:p>
        </w:tc>
      </w:tr>
      <w:tr w:rsidR="00FA31FC" w:rsidRPr="00FA31FC" w14:paraId="2A0082F0" w14:textId="77777777" w:rsidTr="00AA5DE7">
        <w:tc>
          <w:tcPr>
            <w:cnfStyle w:val="001000000000" w:firstRow="0" w:lastRow="0" w:firstColumn="1" w:lastColumn="0" w:oddVBand="0" w:evenVBand="0" w:oddHBand="0" w:evenHBand="0" w:firstRowFirstColumn="0" w:firstRowLastColumn="0" w:lastRowFirstColumn="0" w:lastRowLastColumn="0"/>
            <w:tcW w:w="3056" w:type="dxa"/>
          </w:tcPr>
          <w:p w14:paraId="1ECC4369" w14:textId="77777777" w:rsidR="00FA31FC" w:rsidRPr="00FA31FC" w:rsidRDefault="00FA31FC" w:rsidP="00FA31FC">
            <w:pPr>
              <w:spacing w:before="40" w:after="40"/>
              <w:jc w:val="both"/>
              <w:rPr>
                <w:sz w:val="18"/>
              </w:rPr>
            </w:pPr>
            <w:r w:rsidRPr="00FA31FC">
              <w:rPr>
                <w:sz w:val="18"/>
              </w:rPr>
              <w:t>Telefon</w:t>
            </w:r>
          </w:p>
        </w:tc>
        <w:tc>
          <w:tcPr>
            <w:tcW w:w="5812" w:type="dxa"/>
          </w:tcPr>
          <w:p w14:paraId="1D42E2B9" w14:textId="77777777" w:rsidR="00FA31FC" w:rsidRPr="00FA31FC" w:rsidRDefault="00FA31FC" w:rsidP="00FA31F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A31FC">
              <w:rPr>
                <w:sz w:val="18"/>
              </w:rPr>
              <w:t>+420 725 547 707</w:t>
            </w:r>
          </w:p>
        </w:tc>
      </w:tr>
    </w:tbl>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727E11">
      <w:pPr>
        <w:spacing w:after="0"/>
        <w:rPr>
          <w:b/>
        </w:rPr>
      </w:pPr>
      <w:r>
        <w:rPr>
          <w:b/>
        </w:rPr>
        <w:t>Za Prodávajícího:</w:t>
      </w:r>
    </w:p>
    <w:p w14:paraId="4E17D2AC" w14:textId="77777777" w:rsidR="00E76DC4" w:rsidRPr="00ED29F1" w:rsidRDefault="00E76DC4" w:rsidP="00727E11">
      <w:pPr>
        <w:pStyle w:val="Textbezodsazen"/>
        <w:spacing w:after="0"/>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headerReference w:type="first" r:id="rId17"/>
          <w:footerReference w:type="first" r:id="rId18"/>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460339">
      <w:headerReference w:type="first" r:id="rId19"/>
      <w:footerReference w:type="first" r:id="rId20"/>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52F15E6D"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6D9A">
            <w:rPr>
              <w:rStyle w:val="slostrnky"/>
              <w:noProof/>
            </w:rPr>
            <w:t>9</w:t>
          </w:r>
          <w:r w:rsidRPr="00B8518B">
            <w:rPr>
              <w:rStyle w:val="slostrnky"/>
            </w:rPr>
            <w:fldChar w:fldCharType="end"/>
          </w:r>
          <w:r w:rsidRPr="00B8518B">
            <w:rPr>
              <w:rStyle w:val="slostrnky"/>
            </w:rPr>
            <w:t>/</w:t>
          </w:r>
          <w:r w:rsidR="00460339">
            <w:rPr>
              <w:rStyle w:val="slostrnky"/>
            </w:rPr>
            <w:t>8</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EC692E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6D9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6D9A">
            <w:rPr>
              <w:rStyle w:val="slostrnky"/>
              <w:noProof/>
            </w:rPr>
            <w:t>10</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135"/>
          </w:tabs>
          <w:ind w:left="1021" w:hanging="453"/>
        </w:pPr>
        <w:rPr>
          <w:rFonts w:hint="default"/>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0E4C45"/>
    <w:rsid w:val="0010693F"/>
    <w:rsid w:val="00114472"/>
    <w:rsid w:val="0012326F"/>
    <w:rsid w:val="001404D5"/>
    <w:rsid w:val="00152343"/>
    <w:rsid w:val="001550BC"/>
    <w:rsid w:val="001605B9"/>
    <w:rsid w:val="00161AA8"/>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336"/>
    <w:rsid w:val="00292E25"/>
    <w:rsid w:val="0029755E"/>
    <w:rsid w:val="002C31BF"/>
    <w:rsid w:val="002D08B1"/>
    <w:rsid w:val="002D3386"/>
    <w:rsid w:val="002D35B8"/>
    <w:rsid w:val="002E0CD7"/>
    <w:rsid w:val="00337AA8"/>
    <w:rsid w:val="00341DCF"/>
    <w:rsid w:val="00352395"/>
    <w:rsid w:val="00357BC6"/>
    <w:rsid w:val="0036685B"/>
    <w:rsid w:val="00373009"/>
    <w:rsid w:val="00380C6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B6D67"/>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36A9F"/>
    <w:rsid w:val="00660AD3"/>
    <w:rsid w:val="00677B7F"/>
    <w:rsid w:val="00684F57"/>
    <w:rsid w:val="006A1EF1"/>
    <w:rsid w:val="006A5570"/>
    <w:rsid w:val="006A689C"/>
    <w:rsid w:val="006B3D79"/>
    <w:rsid w:val="006D7AFE"/>
    <w:rsid w:val="006E0578"/>
    <w:rsid w:val="006E314D"/>
    <w:rsid w:val="007063C7"/>
    <w:rsid w:val="00710723"/>
    <w:rsid w:val="00716F00"/>
    <w:rsid w:val="00722071"/>
    <w:rsid w:val="00723ED1"/>
    <w:rsid w:val="00727E1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A5001"/>
    <w:rsid w:val="008D03B9"/>
    <w:rsid w:val="008E1D4E"/>
    <w:rsid w:val="008E6D32"/>
    <w:rsid w:val="008F18D6"/>
    <w:rsid w:val="009003CC"/>
    <w:rsid w:val="009026AB"/>
    <w:rsid w:val="00904780"/>
    <w:rsid w:val="00912748"/>
    <w:rsid w:val="00922385"/>
    <w:rsid w:val="009223DF"/>
    <w:rsid w:val="00923DE9"/>
    <w:rsid w:val="00936091"/>
    <w:rsid w:val="009368FD"/>
    <w:rsid w:val="00940D8A"/>
    <w:rsid w:val="00943057"/>
    <w:rsid w:val="00951FD1"/>
    <w:rsid w:val="00956E5F"/>
    <w:rsid w:val="00962258"/>
    <w:rsid w:val="009678B7"/>
    <w:rsid w:val="00974AB7"/>
    <w:rsid w:val="00980BF9"/>
    <w:rsid w:val="009833E1"/>
    <w:rsid w:val="00987517"/>
    <w:rsid w:val="00992D9C"/>
    <w:rsid w:val="00996CB8"/>
    <w:rsid w:val="009B14A9"/>
    <w:rsid w:val="009B2E97"/>
    <w:rsid w:val="009D4ED5"/>
    <w:rsid w:val="009E07F4"/>
    <w:rsid w:val="009F3193"/>
    <w:rsid w:val="009F392E"/>
    <w:rsid w:val="00A2136C"/>
    <w:rsid w:val="00A3535C"/>
    <w:rsid w:val="00A56839"/>
    <w:rsid w:val="00A614FA"/>
    <w:rsid w:val="00A6177B"/>
    <w:rsid w:val="00A66136"/>
    <w:rsid w:val="00A725E4"/>
    <w:rsid w:val="00A751AE"/>
    <w:rsid w:val="00A83FF8"/>
    <w:rsid w:val="00A96759"/>
    <w:rsid w:val="00AA4CBB"/>
    <w:rsid w:val="00AA65FA"/>
    <w:rsid w:val="00AA7351"/>
    <w:rsid w:val="00AB2F71"/>
    <w:rsid w:val="00AD056F"/>
    <w:rsid w:val="00AD6731"/>
    <w:rsid w:val="00AE5EDA"/>
    <w:rsid w:val="00AF4790"/>
    <w:rsid w:val="00AF77DB"/>
    <w:rsid w:val="00B15D0D"/>
    <w:rsid w:val="00B41164"/>
    <w:rsid w:val="00B6074B"/>
    <w:rsid w:val="00B75EE1"/>
    <w:rsid w:val="00B77481"/>
    <w:rsid w:val="00B8518B"/>
    <w:rsid w:val="00B876DB"/>
    <w:rsid w:val="00B948C3"/>
    <w:rsid w:val="00BD7E91"/>
    <w:rsid w:val="00C02D0A"/>
    <w:rsid w:val="00C03A6E"/>
    <w:rsid w:val="00C12408"/>
    <w:rsid w:val="00C44F6A"/>
    <w:rsid w:val="00C463AF"/>
    <w:rsid w:val="00C47AE3"/>
    <w:rsid w:val="00C75CE5"/>
    <w:rsid w:val="00C80928"/>
    <w:rsid w:val="00CC2A09"/>
    <w:rsid w:val="00CC7BE7"/>
    <w:rsid w:val="00CD0711"/>
    <w:rsid w:val="00CD1FC4"/>
    <w:rsid w:val="00CD24EC"/>
    <w:rsid w:val="00CF23D9"/>
    <w:rsid w:val="00CF6876"/>
    <w:rsid w:val="00D20124"/>
    <w:rsid w:val="00D21061"/>
    <w:rsid w:val="00D31258"/>
    <w:rsid w:val="00D33A28"/>
    <w:rsid w:val="00D37A1E"/>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34C9"/>
    <w:rsid w:val="00F45607"/>
    <w:rsid w:val="00F5558F"/>
    <w:rsid w:val="00F6352F"/>
    <w:rsid w:val="00F659EB"/>
    <w:rsid w:val="00F708DF"/>
    <w:rsid w:val="00F76768"/>
    <w:rsid w:val="00F821D0"/>
    <w:rsid w:val="00F86BA6"/>
    <w:rsid w:val="00FA31FC"/>
    <w:rsid w:val="00FA6D9A"/>
    <w:rsid w:val="00FC382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table" w:customStyle="1" w:styleId="Mkatabulky1">
    <w:name w:val="Mřížka tabulky1"/>
    <w:basedOn w:val="Normlntabulka"/>
    <w:next w:val="Mkatabulky"/>
    <w:uiPriority w:val="39"/>
    <w:rsid w:val="00FA31F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documentManagement/types"/>
    <ds:schemaRef ds:uri="http://purl.org/dc/terms/"/>
    <ds:schemaRef ds:uri="http://schemas.microsoft.com/office/2006/metadata/properties"/>
    <ds:schemaRef ds:uri="http://schemas.microsoft.com/sharepoint/v3/fields"/>
    <ds:schemaRef ds:uri="http://purl.org/dc/elements/1.1/"/>
    <ds:schemaRef ds:uri="http://schemas.openxmlformats.org/package/2006/metadata/core-properties"/>
    <ds:schemaRef ds:uri="http://purl.org/dc/dcmitype/"/>
    <ds:schemaRef ds:uri="http://schemas.microsoft.com/sharepoint/v3"/>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A8770A-E82B-4AA6-B29F-86C5CBB87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10</TotalTime>
  <Pages>10</Pages>
  <Words>3568</Words>
  <Characters>21056</Characters>
  <Application>Microsoft Office Word</Application>
  <DocSecurity>0</DocSecurity>
  <Lines>175</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4</cp:revision>
  <cp:lastPrinted>2021-10-11T11:58:00Z</cp:lastPrinted>
  <dcterms:created xsi:type="dcterms:W3CDTF">2021-10-11T11:58:00Z</dcterms:created>
  <dcterms:modified xsi:type="dcterms:W3CDTF">2021-10-11T12:23:00Z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